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526D91" w:rsidTr="009F741F"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Nombre Profesor</w:t>
            </w:r>
          </w:p>
        </w:tc>
        <w:tc>
          <w:tcPr>
            <w:tcW w:w="6833" w:type="dxa"/>
          </w:tcPr>
          <w:p w:rsidR="003F0C4F" w:rsidRPr="00526D91" w:rsidRDefault="00B67615" w:rsidP="00526D91">
            <w:pPr>
              <w:rPr>
                <w:rFonts w:ascii="Century Gothic" w:hAnsi="Century Gothic"/>
                <w:sz w:val="24"/>
                <w:szCs w:val="24"/>
              </w:rPr>
            </w:pPr>
            <w:r w:rsidRPr="00526D91">
              <w:rPr>
                <w:rFonts w:ascii="Century Gothic" w:hAnsi="Century Gothic"/>
                <w:sz w:val="24"/>
                <w:szCs w:val="24"/>
              </w:rPr>
              <w:t xml:space="preserve">Pamela Muñoz- </w:t>
            </w:r>
            <w:r w:rsidR="00526D91" w:rsidRPr="00526D91">
              <w:rPr>
                <w:rFonts w:ascii="Century Gothic" w:hAnsi="Century Gothic"/>
                <w:sz w:val="24"/>
                <w:szCs w:val="24"/>
              </w:rPr>
              <w:t>Marilyn Pineda</w:t>
            </w:r>
          </w:p>
        </w:tc>
      </w:tr>
      <w:tr w:rsidR="003F0C4F" w:rsidRPr="00526D91" w:rsidTr="009F741F"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Curso</w:t>
            </w:r>
          </w:p>
        </w:tc>
        <w:tc>
          <w:tcPr>
            <w:tcW w:w="6833" w:type="dxa"/>
          </w:tcPr>
          <w:p w:rsidR="003F0C4F" w:rsidRPr="00526D91" w:rsidRDefault="00B67615" w:rsidP="009F741F">
            <w:pPr>
              <w:rPr>
                <w:rFonts w:ascii="Century Gothic" w:hAnsi="Century Gothic"/>
                <w:sz w:val="24"/>
                <w:szCs w:val="24"/>
              </w:rPr>
            </w:pPr>
            <w:r w:rsidRPr="00526D91">
              <w:rPr>
                <w:rFonts w:ascii="Century Gothic" w:hAnsi="Century Gothic"/>
                <w:sz w:val="24"/>
                <w:szCs w:val="24"/>
              </w:rPr>
              <w:t>4° A y B</w:t>
            </w:r>
          </w:p>
        </w:tc>
      </w:tr>
      <w:tr w:rsidR="003F0C4F" w:rsidRPr="00526D91" w:rsidTr="009F741F"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526D91" w:rsidRDefault="00526D91" w:rsidP="009F741F">
            <w:pPr>
              <w:rPr>
                <w:rFonts w:ascii="Century Gothic" w:hAnsi="Century Gothic"/>
                <w:sz w:val="24"/>
                <w:szCs w:val="24"/>
              </w:rPr>
            </w:pPr>
            <w:r w:rsidRPr="00526D91">
              <w:rPr>
                <w:rFonts w:ascii="Century Gothic" w:hAnsi="Century Gothic"/>
                <w:sz w:val="24"/>
                <w:szCs w:val="24"/>
              </w:rPr>
              <w:t>Matemáticas</w:t>
            </w:r>
          </w:p>
        </w:tc>
      </w:tr>
      <w:tr w:rsidR="003F0C4F" w:rsidRPr="00526D91" w:rsidTr="009F741F">
        <w:trPr>
          <w:trHeight w:val="1204"/>
        </w:trPr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Evaluación (nombre de la unidad o tema a evaluar).</w:t>
            </w:r>
          </w:p>
          <w:p w:rsidR="003F0C4F" w:rsidRPr="00526D91" w:rsidRDefault="003F0C4F" w:rsidP="009F741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33" w:type="dxa"/>
          </w:tcPr>
          <w:p w:rsidR="003F0C4F" w:rsidRPr="00526D91" w:rsidRDefault="00B67615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eastAsia="ja-JP"/>
              </w:rPr>
            </w:pPr>
            <w:r w:rsidRPr="00526D91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eastAsia="ja-JP"/>
              </w:rPr>
              <w:t>Prueba solemne Unidad 1.</w:t>
            </w:r>
          </w:p>
        </w:tc>
      </w:tr>
      <w:tr w:rsidR="003F0C4F" w:rsidRPr="00526D91" w:rsidTr="009F741F"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Fecha de la evaluación</w:t>
            </w:r>
          </w:p>
        </w:tc>
        <w:tc>
          <w:tcPr>
            <w:tcW w:w="6833" w:type="dxa"/>
          </w:tcPr>
          <w:p w:rsidR="003F0C4F" w:rsidRPr="00526D91" w:rsidRDefault="00526D91" w:rsidP="00526D9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  <w:bookmarkStart w:id="0" w:name="_GoBack"/>
            <w:bookmarkEnd w:id="0"/>
            <w:r w:rsidR="00B67615" w:rsidRPr="00526D91">
              <w:rPr>
                <w:rFonts w:ascii="Century Gothic" w:hAnsi="Century Gothic"/>
                <w:b/>
                <w:sz w:val="24"/>
                <w:szCs w:val="24"/>
              </w:rPr>
              <w:t xml:space="preserve"> 2</w:t>
            </w:r>
            <w:r w:rsidRPr="00526D91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B67615" w:rsidRPr="00526D91">
              <w:rPr>
                <w:rFonts w:ascii="Century Gothic" w:hAnsi="Century Gothic"/>
                <w:b/>
                <w:sz w:val="24"/>
                <w:szCs w:val="24"/>
              </w:rPr>
              <w:t>/04.</w:t>
            </w:r>
          </w:p>
        </w:tc>
      </w:tr>
      <w:tr w:rsidR="003F0C4F" w:rsidRPr="00526D91" w:rsidTr="009F741F">
        <w:trPr>
          <w:trHeight w:val="4001"/>
        </w:trPr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Contenidos y Habilidades a evaluar</w:t>
            </w:r>
          </w:p>
          <w:p w:rsidR="003F0C4F" w:rsidRPr="00526D91" w:rsidRDefault="003F0C4F" w:rsidP="009F741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F0C4F" w:rsidRPr="00526D91" w:rsidRDefault="003F0C4F" w:rsidP="009F741F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F0C4F" w:rsidRPr="00526D91" w:rsidRDefault="003F0C4F" w:rsidP="009F741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833" w:type="dxa"/>
          </w:tcPr>
          <w:p w:rsidR="00526D91" w:rsidRPr="00526D91" w:rsidRDefault="00526D91" w:rsidP="00526D91">
            <w:pPr>
              <w:rPr>
                <w:color w:val="000000"/>
                <w:sz w:val="28"/>
                <w:szCs w:val="28"/>
              </w:rPr>
            </w:pPr>
            <w:r w:rsidRPr="00526D91">
              <w:rPr>
                <w:color w:val="000000"/>
                <w:sz w:val="28"/>
                <w:szCs w:val="28"/>
              </w:rPr>
              <w:t>Identificar números con ámbito hasta 999.999</w:t>
            </w:r>
          </w:p>
          <w:p w:rsidR="00526D91" w:rsidRPr="00526D91" w:rsidRDefault="00526D91" w:rsidP="00526D91">
            <w:pPr>
              <w:rPr>
                <w:color w:val="000000"/>
                <w:sz w:val="28"/>
                <w:szCs w:val="28"/>
              </w:rPr>
            </w:pPr>
            <w:r w:rsidRPr="00526D91">
              <w:rPr>
                <w:color w:val="000000"/>
                <w:sz w:val="28"/>
                <w:szCs w:val="28"/>
              </w:rPr>
              <w:t>Lectura de números dados</w:t>
            </w:r>
          </w:p>
          <w:p w:rsidR="00526D91" w:rsidRPr="00526D91" w:rsidRDefault="00526D91" w:rsidP="00526D91">
            <w:pPr>
              <w:rPr>
                <w:color w:val="000000"/>
                <w:sz w:val="28"/>
                <w:szCs w:val="28"/>
              </w:rPr>
            </w:pPr>
            <w:r w:rsidRPr="00526D91">
              <w:rPr>
                <w:color w:val="000000"/>
                <w:sz w:val="28"/>
                <w:szCs w:val="28"/>
              </w:rPr>
              <w:t xml:space="preserve">Orden y comparación </w:t>
            </w:r>
          </w:p>
          <w:p w:rsidR="00526D91" w:rsidRPr="00526D91" w:rsidRDefault="00526D91" w:rsidP="00526D91">
            <w:pPr>
              <w:rPr>
                <w:color w:val="000000"/>
                <w:sz w:val="28"/>
                <w:szCs w:val="28"/>
              </w:rPr>
            </w:pPr>
            <w:r w:rsidRPr="00526D91">
              <w:rPr>
                <w:color w:val="000000"/>
                <w:sz w:val="28"/>
                <w:szCs w:val="28"/>
              </w:rPr>
              <w:t>Símbolo mayor que (&gt;) y menor que (&lt;)</w:t>
            </w:r>
          </w:p>
          <w:p w:rsidR="00526D91" w:rsidRPr="00526D91" w:rsidRDefault="00526D91" w:rsidP="00526D91">
            <w:pPr>
              <w:rPr>
                <w:color w:val="000000"/>
                <w:sz w:val="28"/>
                <w:szCs w:val="28"/>
              </w:rPr>
            </w:pPr>
            <w:r w:rsidRPr="00526D91">
              <w:rPr>
                <w:color w:val="000000"/>
                <w:sz w:val="28"/>
                <w:szCs w:val="28"/>
              </w:rPr>
              <w:t>Valor posicional de un número</w:t>
            </w:r>
          </w:p>
          <w:p w:rsidR="00526D91" w:rsidRDefault="00526D91" w:rsidP="00526D91">
            <w:pPr>
              <w:rPr>
                <w:color w:val="000000"/>
                <w:sz w:val="28"/>
                <w:szCs w:val="28"/>
              </w:rPr>
            </w:pPr>
            <w:r w:rsidRPr="00526D91">
              <w:rPr>
                <w:color w:val="000000"/>
                <w:sz w:val="28"/>
                <w:szCs w:val="28"/>
              </w:rPr>
              <w:t>Antecesor y sucesor de un número</w:t>
            </w:r>
          </w:p>
          <w:p w:rsidR="00526D91" w:rsidRDefault="00526D91" w:rsidP="00526D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Composición y descomposición numérica </w:t>
            </w:r>
          </w:p>
          <w:p w:rsidR="00526D91" w:rsidRDefault="00526D91" w:rsidP="00526D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Resolución de adiciones y sustracciones simples y complejas (algoritmo)</w:t>
            </w:r>
          </w:p>
          <w:p w:rsidR="00526D91" w:rsidRDefault="00526D91" w:rsidP="00526D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Lectura de multiplicación</w:t>
            </w:r>
          </w:p>
          <w:p w:rsidR="00526D91" w:rsidRDefault="00526D91" w:rsidP="00526D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Propiedad </w:t>
            </w:r>
            <w:proofErr w:type="spellStart"/>
            <w:r>
              <w:rPr>
                <w:color w:val="000000"/>
                <w:sz w:val="28"/>
                <w:szCs w:val="28"/>
              </w:rPr>
              <w:t>absorvente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o del cero.</w:t>
            </w:r>
          </w:p>
          <w:p w:rsidR="00526D91" w:rsidRDefault="00526D91" w:rsidP="00526D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Propiedad del elemento neutro o del 1.</w:t>
            </w:r>
          </w:p>
          <w:p w:rsidR="00526D91" w:rsidRPr="00526D91" w:rsidRDefault="00526D91" w:rsidP="00526D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Resolución de multiplicación (tabla del 2)</w:t>
            </w:r>
          </w:p>
        </w:tc>
      </w:tr>
      <w:tr w:rsidR="003F0C4F" w:rsidRPr="00526D91" w:rsidTr="009F741F">
        <w:trPr>
          <w:trHeight w:val="649"/>
        </w:trPr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526D91" w:rsidRDefault="00B67615" w:rsidP="009F741F">
            <w:pPr>
              <w:rPr>
                <w:rFonts w:ascii="Century Gothic" w:hAnsi="Century Gothic"/>
                <w:sz w:val="24"/>
                <w:szCs w:val="24"/>
              </w:rPr>
            </w:pPr>
            <w:r w:rsidRPr="00526D91">
              <w:rPr>
                <w:rFonts w:ascii="Century Gothic" w:hAnsi="Century Gothic"/>
                <w:sz w:val="24"/>
                <w:szCs w:val="24"/>
              </w:rPr>
              <w:t>Prueba solemne.</w:t>
            </w:r>
          </w:p>
        </w:tc>
      </w:tr>
      <w:tr w:rsidR="003F0C4F" w:rsidRPr="00526D91" w:rsidTr="009F741F">
        <w:tc>
          <w:tcPr>
            <w:tcW w:w="3652" w:type="dxa"/>
          </w:tcPr>
          <w:p w:rsidR="003F0C4F" w:rsidRPr="00526D91" w:rsidRDefault="003F0C4F" w:rsidP="009F741F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526D91">
              <w:rPr>
                <w:rFonts w:ascii="Century Gothic" w:hAnsi="Century Gothic"/>
                <w:b/>
                <w:sz w:val="24"/>
                <w:szCs w:val="24"/>
              </w:rPr>
              <w:t>Valor porcentual de la prueba.</w:t>
            </w:r>
          </w:p>
        </w:tc>
        <w:tc>
          <w:tcPr>
            <w:tcW w:w="6833" w:type="dxa"/>
          </w:tcPr>
          <w:p w:rsidR="003F0C4F" w:rsidRPr="00526D91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</w:rPr>
            </w:pPr>
            <w:r w:rsidRPr="00526D91">
              <w:rPr>
                <w:rFonts w:ascii="Century Gothic" w:hAnsi="Century Gothic"/>
                <w:sz w:val="24"/>
                <w:szCs w:val="24"/>
              </w:rPr>
              <w:t>20% la nota de la unidad</w:t>
            </w:r>
          </w:p>
        </w:tc>
      </w:tr>
    </w:tbl>
    <w:p w:rsidR="00BD0BB8" w:rsidRPr="003F0C4F" w:rsidRDefault="00BD0BB8"/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72C8F"/>
    <w:rsid w:val="003F0C4F"/>
    <w:rsid w:val="00505151"/>
    <w:rsid w:val="00526D91"/>
    <w:rsid w:val="00967D3A"/>
    <w:rsid w:val="00B67615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0055E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2025-04-14T23:42:00Z</dcterms:created>
  <dcterms:modified xsi:type="dcterms:W3CDTF">2025-04-14T23:42:00Z</dcterms:modified>
</cp:coreProperties>
</file>